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C4E6DF" w14:textId="00F86197" w:rsidR="00954693" w:rsidRPr="009B5F20" w:rsidRDefault="00954693" w:rsidP="00954693">
      <w:pPr>
        <w:jc w:val="center"/>
        <w:rPr>
          <w:b/>
          <w:bCs/>
          <w:u w:val="single"/>
        </w:rPr>
      </w:pPr>
      <w:r w:rsidRPr="009B5F20">
        <w:rPr>
          <w:b/>
          <w:bCs/>
          <w:u w:val="single"/>
        </w:rPr>
        <w:t xml:space="preserve">The 7 cogs of the </w:t>
      </w:r>
      <w:r>
        <w:rPr>
          <w:b/>
          <w:bCs/>
          <w:u w:val="single"/>
        </w:rPr>
        <w:t>machine of suppression</w:t>
      </w:r>
    </w:p>
    <w:p w14:paraId="6DD9A691" w14:textId="77777777" w:rsidR="00954693" w:rsidRPr="003B3F25" w:rsidRDefault="00954693" w:rsidP="00214A56">
      <w:pPr>
        <w:jc w:val="center"/>
        <w:rPr>
          <w:b/>
          <w:bCs/>
          <w:u w:val="single"/>
        </w:rPr>
      </w:pPr>
      <w:r w:rsidRPr="009B5F20">
        <w:rPr>
          <w:b/>
          <w:bCs/>
          <w:u w:val="single"/>
        </w:rPr>
        <w:t>according to Scientology</w:t>
      </w:r>
    </w:p>
    <w:p w14:paraId="51D7F34C" w14:textId="77777777" w:rsidR="00954693" w:rsidRDefault="00954693" w:rsidP="00214A56">
      <w:pPr>
        <w:rPr>
          <w:b/>
          <w:bCs/>
          <w:u w:val="single"/>
        </w:rPr>
      </w:pPr>
      <w:r w:rsidRPr="009B5F20">
        <w:rPr>
          <w:b/>
          <w:bCs/>
          <w:u w:val="single"/>
        </w:rPr>
        <w:t xml:space="preserve"> </w:t>
      </w:r>
    </w:p>
    <w:p w14:paraId="649D96BB" w14:textId="77777777" w:rsidR="00954693" w:rsidRDefault="00954693" w:rsidP="00214A56">
      <w:r>
        <w:t>In accordance to Bruce Wiseman's book Psychiatry ‘The Ultimate Betrayal’, the 7 cogs of the machine of the Devil are:</w:t>
      </w:r>
    </w:p>
    <w:p w14:paraId="0CAC61E6" w14:textId="77777777" w:rsidR="00954693" w:rsidRDefault="00954693" w:rsidP="00214A56">
      <w:pPr>
        <w:pStyle w:val="ListParagraph"/>
        <w:numPr>
          <w:ilvl w:val="0"/>
          <w:numId w:val="1"/>
        </w:numPr>
        <w:spacing w:line="259" w:lineRule="auto"/>
      </w:pPr>
      <w:r>
        <w:t>The police</w:t>
      </w:r>
    </w:p>
    <w:p w14:paraId="4C345F7D" w14:textId="77777777" w:rsidR="00954693" w:rsidRDefault="00954693" w:rsidP="00214A56">
      <w:pPr>
        <w:pStyle w:val="ListParagraph"/>
        <w:numPr>
          <w:ilvl w:val="0"/>
          <w:numId w:val="1"/>
        </w:numPr>
        <w:spacing w:line="259" w:lineRule="auto"/>
      </w:pPr>
      <w:r>
        <w:t>The prosecutor</w:t>
      </w:r>
    </w:p>
    <w:p w14:paraId="10401B53" w14:textId="77777777" w:rsidR="00954693" w:rsidRDefault="00954693" w:rsidP="00214A56">
      <w:pPr>
        <w:pStyle w:val="ListParagraph"/>
        <w:numPr>
          <w:ilvl w:val="0"/>
          <w:numId w:val="1"/>
        </w:numPr>
        <w:spacing w:line="259" w:lineRule="auto"/>
      </w:pPr>
      <w:r>
        <w:t>The judge</w:t>
      </w:r>
    </w:p>
    <w:p w14:paraId="0664FBA0" w14:textId="77777777" w:rsidR="00954693" w:rsidRDefault="00954693" w:rsidP="00214A56">
      <w:pPr>
        <w:pStyle w:val="ListParagraph"/>
        <w:numPr>
          <w:ilvl w:val="0"/>
          <w:numId w:val="1"/>
        </w:numPr>
        <w:spacing w:line="259" w:lineRule="auto"/>
      </w:pPr>
      <w:r>
        <w:t>The probation/parole officer</w:t>
      </w:r>
    </w:p>
    <w:p w14:paraId="6B15CCA4" w14:textId="77777777" w:rsidR="00954693" w:rsidRDefault="00954693" w:rsidP="00214A56">
      <w:pPr>
        <w:pStyle w:val="ListParagraph"/>
        <w:numPr>
          <w:ilvl w:val="0"/>
          <w:numId w:val="1"/>
        </w:numPr>
        <w:spacing w:line="259" w:lineRule="auto"/>
      </w:pPr>
      <w:r>
        <w:t>The jail/prison guard</w:t>
      </w:r>
    </w:p>
    <w:p w14:paraId="3E588D2A" w14:textId="77777777" w:rsidR="00954693" w:rsidRDefault="00954693" w:rsidP="00214A56">
      <w:pPr>
        <w:pStyle w:val="ListParagraph"/>
        <w:numPr>
          <w:ilvl w:val="0"/>
          <w:numId w:val="1"/>
        </w:numPr>
        <w:spacing w:line="259" w:lineRule="auto"/>
      </w:pPr>
      <w:r>
        <w:t>The psychiatrist</w:t>
      </w:r>
    </w:p>
    <w:p w14:paraId="662C5926" w14:textId="77777777" w:rsidR="00954693" w:rsidRDefault="00954693" w:rsidP="00214A56">
      <w:pPr>
        <w:pStyle w:val="ListParagraph"/>
        <w:numPr>
          <w:ilvl w:val="0"/>
          <w:numId w:val="1"/>
        </w:numPr>
        <w:spacing w:line="259" w:lineRule="auto"/>
      </w:pPr>
      <w:r>
        <w:t>The corporate psycho- pharmaceutical companies</w:t>
      </w:r>
    </w:p>
    <w:p w14:paraId="4E64FF4A" w14:textId="77777777" w:rsidR="00954693" w:rsidRDefault="00954693" w:rsidP="00214A56">
      <w:r>
        <w:t>All 7 cogs in this machine are working parts of the same ‘Think Tank’. The Serpent System with the head of the Serpent being Psychiatry.</w:t>
      </w:r>
    </w:p>
    <w:p w14:paraId="13A296B9" w14:textId="77777777" w:rsidR="00954693" w:rsidRDefault="00954693" w:rsidP="00214A56">
      <w:r>
        <w:t xml:space="preserve">The policing, justice and penal is based on BF Skinner's ‘Operant Conditioning’. BF Skinner was a psychiatrist. We would be in an ideal state once Scientology is successful to abolish psyche (psychiatry and psychology) and replace it with </w:t>
      </w:r>
      <w:proofErr w:type="spellStart"/>
      <w:r>
        <w:t>Criminon</w:t>
      </w:r>
      <w:proofErr w:type="spellEnd"/>
      <w:r>
        <w:t xml:space="preserve">, </w:t>
      </w:r>
      <w:proofErr w:type="spellStart"/>
      <w:r>
        <w:t>Dianetics</w:t>
      </w:r>
      <w:proofErr w:type="spellEnd"/>
      <w:r>
        <w:t xml:space="preserve"> and Scientologist ‘Ethics Officers’ with the use of Scientology Tech.</w:t>
      </w:r>
    </w:p>
    <w:p w14:paraId="5F7CECB4" w14:textId="77777777" w:rsidR="00954693" w:rsidRDefault="00954693" w:rsidP="00214A56">
      <w:r>
        <w:t xml:space="preserve">Humanism over barbarism. </w:t>
      </w:r>
    </w:p>
    <w:p w14:paraId="5691A9C1" w14:textId="77777777" w:rsidR="00954693" w:rsidRDefault="00954693" w:rsidP="00214A56">
      <w:r>
        <w:t>Upward spiral rehabilitation in Scientology over psychiatric suppressive degradation.</w:t>
      </w:r>
    </w:p>
    <w:p w14:paraId="2D2A2E53" w14:textId="77777777" w:rsidR="00954693" w:rsidRDefault="00954693" w:rsidP="00214A56">
      <w:r>
        <w:t>The system is based in Psychiatry. Psychiatry is obscurity, suppressive and dehumanizing. It is the downward spiral of man. Scientology is the upward spiral of man.</w:t>
      </w:r>
    </w:p>
    <w:p w14:paraId="463FFE7E" w14:textId="77777777" w:rsidR="00954693" w:rsidRDefault="00954693" w:rsidP="00214A56">
      <w:r>
        <w:t xml:space="preserve">Scientology is advanced logic, higher awareness, self improvement, the greater human potential, awakened ESP abilities with the OT Levels and the most effective rehabilitation programs in existence such as </w:t>
      </w:r>
      <w:proofErr w:type="spellStart"/>
      <w:r>
        <w:t>Criminon</w:t>
      </w:r>
      <w:proofErr w:type="spellEnd"/>
      <w:r>
        <w:t xml:space="preserve">, </w:t>
      </w:r>
      <w:proofErr w:type="spellStart"/>
      <w:r>
        <w:t>Narconon</w:t>
      </w:r>
      <w:proofErr w:type="spellEnd"/>
      <w:r>
        <w:t xml:space="preserve"> and </w:t>
      </w:r>
      <w:proofErr w:type="spellStart"/>
      <w:r>
        <w:t>Dianetics</w:t>
      </w:r>
      <w:proofErr w:type="spellEnd"/>
      <w:r>
        <w:t xml:space="preserve"> Auditing Therapy to relieve traumas or better known as engrams to clear the Reactive Mind.</w:t>
      </w:r>
    </w:p>
    <w:p w14:paraId="20130789" w14:textId="77777777" w:rsidR="00954693" w:rsidRDefault="00954693" w:rsidP="00214A56">
      <w:hyperlink r:id="rId5" w:history="1">
        <w:r w:rsidRPr="0011568D">
          <w:rPr>
            <w:rStyle w:val="Hyperlink"/>
          </w:rPr>
          <w:t>www.criminon.org</w:t>
        </w:r>
      </w:hyperlink>
    </w:p>
    <w:p w14:paraId="1514CB7E" w14:textId="77777777" w:rsidR="00954693" w:rsidRDefault="00954693" w:rsidP="00214A56">
      <w:hyperlink r:id="rId6" w:history="1">
        <w:r w:rsidRPr="0011568D">
          <w:rPr>
            <w:rStyle w:val="Hyperlink"/>
          </w:rPr>
          <w:t>www.cchr.org</w:t>
        </w:r>
      </w:hyperlink>
    </w:p>
    <w:p w14:paraId="59CF6781" w14:textId="77777777" w:rsidR="00954693" w:rsidRDefault="00954693" w:rsidP="00214A56">
      <w:hyperlink r:id="rId7" w:history="1">
        <w:r w:rsidRPr="0011568D">
          <w:rPr>
            <w:rStyle w:val="Hyperlink"/>
          </w:rPr>
          <w:t>www.narconon.org</w:t>
        </w:r>
      </w:hyperlink>
    </w:p>
    <w:p w14:paraId="04C2ABB0" w14:textId="77777777" w:rsidR="00954693" w:rsidRDefault="00954693" w:rsidP="00214A56">
      <w:hyperlink r:id="rId8" w:history="1">
        <w:r w:rsidRPr="0011568D">
          <w:rPr>
            <w:rStyle w:val="Hyperlink"/>
          </w:rPr>
          <w:t>www.dianetics.org</w:t>
        </w:r>
      </w:hyperlink>
    </w:p>
    <w:p w14:paraId="3B414106" w14:textId="77777777" w:rsidR="00954693" w:rsidRPr="00D506DA" w:rsidRDefault="00954693" w:rsidP="00214A56"/>
    <w:p w14:paraId="2CE7A9AB" w14:textId="77777777" w:rsidR="00954693" w:rsidRDefault="00954693"/>
    <w:sectPr w:rsidR="00954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8947F6"/>
    <w:multiLevelType w:val="hybridMultilevel"/>
    <w:tmpl w:val="AA38B9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8463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693"/>
    <w:rsid w:val="00954693"/>
    <w:rsid w:val="00C2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01856"/>
  <w15:chartTrackingRefBased/>
  <w15:docId w15:val="{6F0224DA-F476-DC43-9885-067A191F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46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6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6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46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46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46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46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46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46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46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46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46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46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46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46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46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4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46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4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46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46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46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46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4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46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469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469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anetics.org" TargetMode="External" /><Relationship Id="rId3" Type="http://schemas.openxmlformats.org/officeDocument/2006/relationships/settings" Target="settings.xml" /><Relationship Id="rId7" Type="http://schemas.openxmlformats.org/officeDocument/2006/relationships/hyperlink" Target="http://www.narconon.org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://www.cchr.org" TargetMode="External" /><Relationship Id="rId5" Type="http://schemas.openxmlformats.org/officeDocument/2006/relationships/hyperlink" Target="http://www.criminon.org" TargetMode="Externa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vattiatacasper@gmail.com</dc:creator>
  <cp:keywords/>
  <dc:description/>
  <cp:lastModifiedBy>vattiatacasper@gmail.com</cp:lastModifiedBy>
  <cp:revision>2</cp:revision>
  <dcterms:created xsi:type="dcterms:W3CDTF">2024-12-09T10:46:00Z</dcterms:created>
  <dcterms:modified xsi:type="dcterms:W3CDTF">2024-12-09T10:46:00Z</dcterms:modified>
</cp:coreProperties>
</file>